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5726" w:rsidRDefault="00185726">
      <w:pPr>
        <w:rPr>
          <w:rFonts w:ascii="Times New Roman" w:hAnsi="Times New Roman" w:cs="Times New Roman"/>
          <w:b/>
          <w:sz w:val="24"/>
          <w:szCs w:val="24"/>
        </w:rPr>
      </w:pPr>
    </w:p>
    <w:p w:rsidR="00185726" w:rsidRDefault="00185726">
      <w:pPr>
        <w:rPr>
          <w:rFonts w:ascii="Times New Roman" w:hAnsi="Times New Roman" w:cs="Times New Roman"/>
          <w:b/>
          <w:sz w:val="24"/>
          <w:szCs w:val="24"/>
        </w:rPr>
      </w:pPr>
    </w:p>
    <w:p w:rsidR="00185726" w:rsidRDefault="00185726">
      <w:pPr>
        <w:rPr>
          <w:rFonts w:ascii="Times New Roman" w:hAnsi="Times New Roman" w:cs="Times New Roman"/>
          <w:b/>
          <w:sz w:val="24"/>
          <w:szCs w:val="24"/>
        </w:rPr>
      </w:pPr>
    </w:p>
    <w:p w:rsidR="00185726" w:rsidRDefault="00185726">
      <w:pPr>
        <w:rPr>
          <w:rFonts w:ascii="Times New Roman" w:hAnsi="Times New Roman" w:cs="Times New Roman"/>
          <w:b/>
          <w:sz w:val="24"/>
          <w:szCs w:val="24"/>
        </w:rPr>
      </w:pPr>
    </w:p>
    <w:p w:rsidR="00185726" w:rsidRDefault="00185726">
      <w:pPr>
        <w:rPr>
          <w:rFonts w:ascii="Times New Roman" w:hAnsi="Times New Roman" w:cs="Times New Roman"/>
          <w:b/>
          <w:sz w:val="24"/>
          <w:szCs w:val="24"/>
        </w:rPr>
      </w:pPr>
    </w:p>
    <w:p w:rsidR="00185726" w:rsidRDefault="00185726">
      <w:pPr>
        <w:rPr>
          <w:rFonts w:ascii="Times New Roman" w:hAnsi="Times New Roman" w:cs="Times New Roman"/>
          <w:b/>
          <w:sz w:val="24"/>
          <w:szCs w:val="24"/>
        </w:rPr>
      </w:pPr>
    </w:p>
    <w:p w:rsidR="00185726" w:rsidRDefault="00185726">
      <w:pPr>
        <w:rPr>
          <w:rFonts w:ascii="Times New Roman" w:hAnsi="Times New Roman" w:cs="Times New Roman"/>
          <w:b/>
          <w:sz w:val="24"/>
          <w:szCs w:val="24"/>
        </w:rPr>
      </w:pPr>
    </w:p>
    <w:p w:rsidR="00185726" w:rsidRDefault="00185726">
      <w:pPr>
        <w:rPr>
          <w:rFonts w:ascii="Times New Roman" w:hAnsi="Times New Roman" w:cs="Times New Roman"/>
          <w:b/>
          <w:sz w:val="24"/>
          <w:szCs w:val="24"/>
        </w:rPr>
      </w:pPr>
    </w:p>
    <w:p w:rsidR="00185726" w:rsidRDefault="00185726">
      <w:pPr>
        <w:rPr>
          <w:rFonts w:ascii="Times New Roman" w:hAnsi="Times New Roman" w:cs="Times New Roman"/>
          <w:b/>
          <w:sz w:val="24"/>
          <w:szCs w:val="24"/>
        </w:rPr>
      </w:pPr>
    </w:p>
    <w:p w:rsidR="00185726" w:rsidRDefault="00185726">
      <w:pPr>
        <w:rPr>
          <w:rFonts w:ascii="Times New Roman" w:hAnsi="Times New Roman" w:cs="Times New Roman"/>
          <w:b/>
          <w:sz w:val="24"/>
          <w:szCs w:val="24"/>
        </w:rPr>
      </w:pPr>
    </w:p>
    <w:p w:rsidR="00185726" w:rsidRDefault="00185726">
      <w:pPr>
        <w:rPr>
          <w:rFonts w:ascii="Times New Roman" w:hAnsi="Times New Roman" w:cs="Times New Roman"/>
          <w:b/>
          <w:sz w:val="24"/>
          <w:szCs w:val="24"/>
        </w:rPr>
      </w:pPr>
    </w:p>
    <w:p w:rsidR="00185726" w:rsidRDefault="00185726">
      <w:pPr>
        <w:rPr>
          <w:rFonts w:ascii="Times New Roman" w:hAnsi="Times New Roman" w:cs="Times New Roman"/>
          <w:b/>
          <w:sz w:val="24"/>
          <w:szCs w:val="24"/>
        </w:rPr>
      </w:pPr>
    </w:p>
    <w:p w:rsidR="00185726" w:rsidRDefault="00185726">
      <w:pPr>
        <w:rPr>
          <w:rFonts w:ascii="Times New Roman" w:hAnsi="Times New Roman" w:cs="Times New Roman"/>
          <w:b/>
          <w:sz w:val="24"/>
          <w:szCs w:val="24"/>
        </w:rPr>
      </w:pPr>
    </w:p>
    <w:p w:rsidR="00185726" w:rsidRDefault="00185726">
      <w:pPr>
        <w:rPr>
          <w:rFonts w:ascii="Times New Roman" w:hAnsi="Times New Roman" w:cs="Times New Roman"/>
          <w:b/>
          <w:sz w:val="24"/>
          <w:szCs w:val="24"/>
        </w:rPr>
      </w:pPr>
    </w:p>
    <w:p w:rsidR="00185726" w:rsidRDefault="00185726">
      <w:pPr>
        <w:rPr>
          <w:rFonts w:ascii="Times New Roman" w:hAnsi="Times New Roman" w:cs="Times New Roman"/>
          <w:b/>
          <w:sz w:val="24"/>
          <w:szCs w:val="24"/>
        </w:rPr>
      </w:pPr>
    </w:p>
    <w:p w:rsidR="00185726" w:rsidRDefault="00185726" w:rsidP="00185726">
      <w:pPr>
        <w:jc w:val="center"/>
        <w:rPr>
          <w:rFonts w:ascii="Times New Roman" w:hAnsi="Times New Roman" w:cs="Times New Roman"/>
          <w:b/>
          <w:sz w:val="24"/>
          <w:szCs w:val="24"/>
        </w:rPr>
      </w:pPr>
      <w:r>
        <w:rPr>
          <w:rFonts w:ascii="Times New Roman" w:hAnsi="Times New Roman" w:cs="Times New Roman"/>
          <w:b/>
          <w:sz w:val="24"/>
          <w:szCs w:val="24"/>
        </w:rPr>
        <w:t>STUDENT NAME</w:t>
      </w:r>
    </w:p>
    <w:p w:rsidR="00027B0F" w:rsidRDefault="00185726" w:rsidP="00185726">
      <w:pPr>
        <w:jc w:val="center"/>
        <w:rPr>
          <w:rFonts w:ascii="Times New Roman" w:hAnsi="Times New Roman" w:cs="Times New Roman"/>
          <w:b/>
          <w:sz w:val="24"/>
          <w:szCs w:val="24"/>
        </w:rPr>
      </w:pPr>
      <w:r>
        <w:rPr>
          <w:rFonts w:ascii="Times New Roman" w:hAnsi="Times New Roman" w:cs="Times New Roman"/>
          <w:b/>
          <w:sz w:val="24"/>
          <w:szCs w:val="24"/>
        </w:rPr>
        <w:t>NAME OF INSTITUTION</w:t>
      </w:r>
      <w:bookmarkStart w:id="0" w:name="_GoBack"/>
      <w:bookmarkEnd w:id="0"/>
      <w:r w:rsidR="00027B0F">
        <w:rPr>
          <w:rFonts w:ascii="Times New Roman" w:hAnsi="Times New Roman" w:cs="Times New Roman"/>
          <w:b/>
          <w:sz w:val="24"/>
          <w:szCs w:val="24"/>
        </w:rPr>
        <w:br w:type="page"/>
      </w:r>
    </w:p>
    <w:p w:rsidR="00027B0F" w:rsidRDefault="00027B0F">
      <w:pPr>
        <w:rPr>
          <w:rFonts w:ascii="Times New Roman" w:hAnsi="Times New Roman" w:cs="Times New Roman"/>
          <w:b/>
          <w:sz w:val="24"/>
          <w:szCs w:val="24"/>
        </w:rPr>
      </w:pPr>
    </w:p>
    <w:p w:rsidR="00286ECD" w:rsidRDefault="000E25FC">
      <w:pPr>
        <w:rPr>
          <w:rFonts w:ascii="Times New Roman" w:hAnsi="Times New Roman" w:cs="Times New Roman"/>
          <w:b/>
          <w:sz w:val="24"/>
          <w:szCs w:val="24"/>
        </w:rPr>
      </w:pPr>
      <w:r w:rsidRPr="000E25FC">
        <w:rPr>
          <w:rFonts w:ascii="Times New Roman" w:hAnsi="Times New Roman" w:cs="Times New Roman"/>
          <w:b/>
          <w:sz w:val="24"/>
          <w:szCs w:val="24"/>
        </w:rPr>
        <w:t>Explain how the global environment changed for US (Hollywood) movie studies since 2000</w:t>
      </w:r>
    </w:p>
    <w:p w:rsidR="000E25FC" w:rsidRDefault="000E25FC" w:rsidP="000E25FC">
      <w:pPr>
        <w:pStyle w:val="noindent"/>
        <w:spacing w:before="24" w:beforeAutospacing="0" w:after="0" w:afterAutospacing="0" w:line="480" w:lineRule="auto"/>
        <w:jc w:val="both"/>
      </w:pPr>
      <w:r>
        <w:t xml:space="preserve">Hollywood movies were generally an American product. However, globalization has changed the economics and trends in the movie industry. </w:t>
      </w:r>
      <w:r w:rsidRPr="000E25FC">
        <w:t>Foreign ticket sales for Hollywood blockbusters made up 50 percent of worldwide totals in 2000. By 2016, they made up more than 70 percent, with some movies (e.g., </w:t>
      </w:r>
      <w:r w:rsidRPr="000E25FC">
        <w:rPr>
          <w:i/>
          <w:iCs/>
        </w:rPr>
        <w:t>Transformers: Age of Extinction</w:t>
      </w:r>
      <w:r w:rsidRPr="000E25FC">
        <w:t>) grossing 80 percent of total box-office receipts overseas. Of the total $38.6 billion that Hollywood movies grossed in 2016, more than $27.2 billion came from outside North America. Today, largely because of the collapse of DVD/Blu-ray sales, Hollywood would be unable to continue producing big-budget movies without foreign revenues. Foreign sales now make or break the success of newly released big-budget movies.</w:t>
      </w:r>
      <w:r>
        <w:t xml:space="preserve"> People from different nations of the world saw the need to diversify. Hollywood being producers of best movies, the products were made available worldwide and were found in the international market.</w:t>
      </w:r>
    </w:p>
    <w:p w:rsidR="007E5232" w:rsidRDefault="007E5232" w:rsidP="000E25FC">
      <w:pPr>
        <w:pStyle w:val="noindent"/>
        <w:spacing w:before="24" w:beforeAutospacing="0" w:after="0" w:afterAutospacing="0" w:line="480" w:lineRule="auto"/>
        <w:jc w:val="both"/>
        <w:rPr>
          <w:b/>
        </w:rPr>
      </w:pPr>
      <w:r w:rsidRPr="007E5232">
        <w:rPr>
          <w:b/>
        </w:rPr>
        <w:t>Application of integration- Responsiveness framework to describe the global Hollywood studios followed initially.</w:t>
      </w:r>
    </w:p>
    <w:p w:rsidR="007E5232" w:rsidRDefault="007E5232" w:rsidP="000E25FC">
      <w:pPr>
        <w:pStyle w:val="noindent"/>
        <w:spacing w:before="24" w:beforeAutospacing="0" w:after="0" w:afterAutospacing="0" w:line="480" w:lineRule="auto"/>
        <w:jc w:val="both"/>
        <w:rPr>
          <w:color w:val="222222"/>
          <w:shd w:val="clear" w:color="auto" w:fill="FFFFFF"/>
        </w:rPr>
      </w:pPr>
      <w:r w:rsidRPr="007E5232">
        <w:rPr>
          <w:color w:val="222222"/>
          <w:shd w:val="clear" w:color="auto" w:fill="FFFFFF"/>
        </w:rPr>
        <w:t>The </w:t>
      </w:r>
      <w:r w:rsidRPr="007E5232">
        <w:rPr>
          <w:bCs/>
          <w:color w:val="222222"/>
          <w:shd w:val="clear" w:color="auto" w:fill="FFFFFF"/>
        </w:rPr>
        <w:t>Integration</w:t>
      </w:r>
      <w:r w:rsidRPr="007E5232">
        <w:rPr>
          <w:color w:val="222222"/>
          <w:shd w:val="clear" w:color="auto" w:fill="FFFFFF"/>
        </w:rPr>
        <w:t>-</w:t>
      </w:r>
      <w:r w:rsidRPr="007E5232">
        <w:rPr>
          <w:bCs/>
          <w:color w:val="222222"/>
          <w:shd w:val="clear" w:color="auto" w:fill="FFFFFF"/>
        </w:rPr>
        <w:t>Responsiveness Framework</w:t>
      </w:r>
      <w:r w:rsidRPr="007E5232">
        <w:rPr>
          <w:color w:val="222222"/>
          <w:shd w:val="clear" w:color="auto" w:fill="FFFFFF"/>
        </w:rPr>
        <w:t> summarizes two basic strategic needs: To </w:t>
      </w:r>
      <w:r w:rsidRPr="007E5232">
        <w:rPr>
          <w:bCs/>
          <w:color w:val="222222"/>
          <w:shd w:val="clear" w:color="auto" w:fill="FFFFFF"/>
        </w:rPr>
        <w:t>integrate</w:t>
      </w:r>
      <w:r w:rsidRPr="007E5232">
        <w:rPr>
          <w:color w:val="222222"/>
          <w:shd w:val="clear" w:color="auto" w:fill="FFFFFF"/>
        </w:rPr>
        <w:t> v</w:t>
      </w:r>
      <w:r>
        <w:rPr>
          <w:color w:val="222222"/>
          <w:shd w:val="clear" w:color="auto" w:fill="FFFFFF"/>
        </w:rPr>
        <w:t>alue chain activities globally and t</w:t>
      </w:r>
      <w:r w:rsidRPr="007E5232">
        <w:rPr>
          <w:color w:val="222222"/>
          <w:shd w:val="clear" w:color="auto" w:fill="FFFFFF"/>
        </w:rPr>
        <w:t>o create products and processes that are </w:t>
      </w:r>
      <w:r w:rsidRPr="007E5232">
        <w:rPr>
          <w:bCs/>
          <w:color w:val="222222"/>
          <w:shd w:val="clear" w:color="auto" w:fill="FFFFFF"/>
        </w:rPr>
        <w:t>responsive</w:t>
      </w:r>
      <w:r w:rsidRPr="007E5232">
        <w:rPr>
          <w:color w:val="222222"/>
          <w:shd w:val="clear" w:color="auto" w:fill="FFFFFF"/>
        </w:rPr>
        <w:t> to local market needs.</w:t>
      </w:r>
    </w:p>
    <w:p w:rsidR="007E5232" w:rsidRDefault="007E5232" w:rsidP="000E25FC">
      <w:pPr>
        <w:pStyle w:val="noindent"/>
        <w:spacing w:before="24" w:beforeAutospacing="0" w:after="0" w:afterAutospacing="0" w:line="480" w:lineRule="auto"/>
        <w:jc w:val="both"/>
        <w:rPr>
          <w:color w:val="222222"/>
          <w:shd w:val="clear" w:color="auto" w:fill="FFFFFF"/>
        </w:rPr>
      </w:pPr>
      <w:r>
        <w:rPr>
          <w:color w:val="222222"/>
          <w:shd w:val="clear" w:color="auto" w:fill="FFFFFF"/>
        </w:rPr>
        <w:t>Hollywood studios</w:t>
      </w:r>
      <w:r w:rsidR="00B04E7E">
        <w:rPr>
          <w:color w:val="222222"/>
          <w:shd w:val="clear" w:color="auto" w:fill="FFFFFF"/>
        </w:rPr>
        <w:t xml:space="preserve"> made good use of this strategy. This explains why in the early 2000, the Hollywood sales were 50 percent globally. By 2016, Hollywood went up by more than 70 percent meaning that they were successful in penetrating the global market.</w:t>
      </w:r>
    </w:p>
    <w:p w:rsidR="0004439A" w:rsidRDefault="00B04E7E" w:rsidP="0004439A">
      <w:pPr>
        <w:pStyle w:val="noindent"/>
        <w:spacing w:before="24" w:beforeAutospacing="0" w:after="0" w:afterAutospacing="0" w:line="480" w:lineRule="auto"/>
        <w:jc w:val="both"/>
      </w:pPr>
      <w:r>
        <w:rPr>
          <w:color w:val="222222"/>
          <w:shd w:val="clear" w:color="auto" w:fill="FFFFFF"/>
        </w:rPr>
        <w:t>Just as the Vice chairman of Paramount Pictures explains, “we need to make movies that have the ability to break internationally. He adds that the only way to make the economic puzzle of film production work today”.</w:t>
      </w:r>
      <w:r w:rsidR="0004439A">
        <w:rPr>
          <w:color w:val="222222"/>
          <w:shd w:val="clear" w:color="auto" w:fill="FFFFFF"/>
        </w:rPr>
        <w:t xml:space="preserve"> </w:t>
      </w:r>
      <w:r w:rsidR="0004439A" w:rsidRPr="0004439A">
        <w:t>For instance, in 2014, only one film grossed more than $300 million in the U.S. home market (</w:t>
      </w:r>
      <w:r w:rsidR="0004439A" w:rsidRPr="0004439A">
        <w:rPr>
          <w:i/>
          <w:iCs/>
        </w:rPr>
        <w:t>Guardians of the Galaxy</w:t>
      </w:r>
      <w:r w:rsidR="0004439A" w:rsidRPr="0004439A">
        <w:t xml:space="preserve">). Thanks to international releases, </w:t>
      </w:r>
      <w:r w:rsidR="0004439A" w:rsidRPr="0004439A">
        <w:lastRenderedPageBreak/>
        <w:t>however, 2014 was one of the most profitable for Hollywood. As a result, movie studios have changed a number of tactics. Some mega-releases such as Disney’s </w:t>
      </w:r>
      <w:r w:rsidR="0004439A" w:rsidRPr="0004439A">
        <w:rPr>
          <w:i/>
          <w:iCs/>
        </w:rPr>
        <w:t>Monsters University</w:t>
      </w:r>
      <w:r w:rsidR="0004439A" w:rsidRPr="0004439A">
        <w:t> (the prequel to </w:t>
      </w:r>
      <w:r w:rsidR="0004439A" w:rsidRPr="0004439A">
        <w:rPr>
          <w:i/>
          <w:iCs/>
        </w:rPr>
        <w:t>Monsters, Inc.</w:t>
      </w:r>
      <w:r w:rsidR="0004439A" w:rsidRPr="0004439A">
        <w:t>) premiered first in foreign markets before being shown in the United States. </w:t>
      </w:r>
      <w:r w:rsidR="0004439A" w:rsidRPr="0004439A">
        <w:rPr>
          <w:i/>
          <w:iCs/>
        </w:rPr>
        <w:t>Avengers: Age of Ultron</w:t>
      </w:r>
      <w:r w:rsidR="0004439A" w:rsidRPr="0004439A">
        <w:t> set the record in 2015 for the biggest overseas opening, surpassing a record set weeks earlier by </w:t>
      </w:r>
      <w:r w:rsidR="0004439A" w:rsidRPr="0004439A">
        <w:rPr>
          <w:i/>
          <w:iCs/>
        </w:rPr>
        <w:t>Furious 7,</w:t>
      </w:r>
      <w:r w:rsidR="0004439A" w:rsidRPr="0004439A">
        <w:t> in </w:t>
      </w:r>
      <w:r w:rsidR="0004439A" w:rsidRPr="0004439A">
        <w:rPr>
          <w:i/>
          <w:iCs/>
        </w:rPr>
        <w:t>The Fast and the Furious</w:t>
      </w:r>
      <w:r w:rsidR="0004439A" w:rsidRPr="0004439A">
        <w:t> film series. Unsurprisingly, the record passed back to the eighth movie in </w:t>
      </w:r>
      <w:r w:rsidR="0004439A" w:rsidRPr="0004439A">
        <w:rPr>
          <w:i/>
          <w:iCs/>
        </w:rPr>
        <w:t>The Fast and the Furious</w:t>
      </w:r>
      <w:r w:rsidR="0004439A" w:rsidRPr="0004439A">
        <w:t> film series when it hauled in $44.3 million in the opening weekend, with a whopping 80 percent of its total opening weekend sales coming from screens outside the United States.</w:t>
      </w:r>
    </w:p>
    <w:p w:rsidR="0004439A" w:rsidRDefault="0004439A" w:rsidP="0004439A">
      <w:pPr>
        <w:pStyle w:val="noindent"/>
        <w:spacing w:before="24" w:beforeAutospacing="0" w:after="0" w:afterAutospacing="0" w:line="480" w:lineRule="auto"/>
        <w:jc w:val="both"/>
        <w:rPr>
          <w:b/>
        </w:rPr>
      </w:pPr>
      <w:r w:rsidRPr="0004439A">
        <w:rPr>
          <w:b/>
        </w:rPr>
        <w:t>When commenting on the disappointing performance of The Great Wall movie ex</w:t>
      </w:r>
      <w:r w:rsidR="008E6A3C">
        <w:rPr>
          <w:b/>
        </w:rPr>
        <w:t>e</w:t>
      </w:r>
      <w:r w:rsidRPr="0004439A">
        <w:rPr>
          <w:b/>
        </w:rPr>
        <w:t>cutives continue to highlight the huge market opportunities in china and emphasize that they will soon find the right formula to make movies attractive to both US and Chinese audiences. Do you agree, yes/No</w:t>
      </w:r>
    </w:p>
    <w:p w:rsidR="0004439A" w:rsidRDefault="004D3159" w:rsidP="0004439A">
      <w:pPr>
        <w:pStyle w:val="noindent"/>
        <w:spacing w:before="24" w:beforeAutospacing="0" w:after="0" w:afterAutospacing="0" w:line="480" w:lineRule="auto"/>
        <w:jc w:val="both"/>
      </w:pPr>
      <w:r>
        <w:t xml:space="preserve">Yes I agree. </w:t>
      </w:r>
      <w:r w:rsidRPr="008E6A3C">
        <w:rPr>
          <w:iCs/>
        </w:rPr>
        <w:t>The Great Wall</w:t>
      </w:r>
      <w:r w:rsidRPr="004D3159">
        <w:t> (released in China in December 2016 and in the United States in February 2017) marked a new level</w:t>
      </w:r>
      <w:r>
        <w:t xml:space="preserve"> of U.S.-China collaboration in </w:t>
      </w:r>
      <w:r w:rsidRPr="004D3159">
        <w:t>movie production. Directed by Zhang Yimou, who rose to fame when he choreographed the opening and closing ceremonies of the 2008 Beijing Summer Olympic Games, the movie co-stars Damon and Jing Tian.</w:t>
      </w:r>
    </w:p>
    <w:p w:rsidR="004D3159" w:rsidRPr="004D3159" w:rsidRDefault="008E6A3C" w:rsidP="0004439A">
      <w:pPr>
        <w:pStyle w:val="noindent"/>
        <w:spacing w:before="24" w:beforeAutospacing="0" w:after="0" w:afterAutospacing="0" w:line="480" w:lineRule="auto"/>
        <w:jc w:val="both"/>
      </w:pPr>
      <w:r>
        <w:t>There was</w:t>
      </w:r>
      <w:r w:rsidR="004D3159">
        <w:t xml:space="preserve"> hope that The Great Wall would be a good avenue for coproduction between Hollywood and Chinese film studies to date. It was also the most expensive movie ever shot exclusively in China. </w:t>
      </w:r>
      <w:r w:rsidR="004D3159" w:rsidRPr="004D3159">
        <w:t>Although the hope was that </w:t>
      </w:r>
      <w:r w:rsidR="004D3159" w:rsidRPr="008E6A3C">
        <w:rPr>
          <w:iCs/>
        </w:rPr>
        <w:t>The Great Wall</w:t>
      </w:r>
      <w:r w:rsidR="004D3159" w:rsidRPr="004D3159">
        <w:t> would appeal to both Chinese and U.S. audiences, the movie flopped in the United States. Critics highlight the difficulties of creating movies that blend Eastern and Western stories and characters. To produce </w:t>
      </w:r>
      <w:r w:rsidR="004D3159" w:rsidRPr="008E6A3C">
        <w:rPr>
          <w:iCs/>
        </w:rPr>
        <w:t>The Great</w:t>
      </w:r>
      <w:r w:rsidR="004D3159" w:rsidRPr="004D3159">
        <w:rPr>
          <w:i/>
          <w:iCs/>
        </w:rPr>
        <w:t xml:space="preserve"> </w:t>
      </w:r>
      <w:r w:rsidR="004D3159" w:rsidRPr="008E6A3C">
        <w:rPr>
          <w:iCs/>
        </w:rPr>
        <w:t>Wall</w:t>
      </w:r>
      <w:r w:rsidR="004D3159" w:rsidRPr="004D3159">
        <w:rPr>
          <w:i/>
          <w:iCs/>
        </w:rPr>
        <w:t>,</w:t>
      </w:r>
      <w:r w:rsidR="004D3159" w:rsidRPr="004D3159">
        <w:t> the companies had to retain more than 100 interpreters to deal with conflicts among cast and crew members based on different cultural understandings. In the United States, </w:t>
      </w:r>
      <w:r w:rsidR="004D3159" w:rsidRPr="004D3159">
        <w:rPr>
          <w:iCs/>
        </w:rPr>
        <w:t>The Great</w:t>
      </w:r>
      <w:r w:rsidR="004D3159" w:rsidRPr="004D3159">
        <w:rPr>
          <w:i/>
          <w:iCs/>
        </w:rPr>
        <w:t xml:space="preserve"> </w:t>
      </w:r>
      <w:r>
        <w:rPr>
          <w:iCs/>
        </w:rPr>
        <w:t>Wall</w:t>
      </w:r>
      <w:r w:rsidR="004D3159" w:rsidRPr="004D3159">
        <w:t> made only some $35 million, against a total estimated loss of $75 million.</w:t>
      </w:r>
    </w:p>
    <w:p w:rsidR="0004439A" w:rsidRPr="0004439A" w:rsidRDefault="0004439A" w:rsidP="0004439A">
      <w:pPr>
        <w:spacing w:line="480" w:lineRule="auto"/>
        <w:rPr>
          <w:rFonts w:ascii="Times New Roman" w:hAnsi="Times New Roman" w:cs="Times New Roman"/>
          <w:sz w:val="24"/>
          <w:szCs w:val="24"/>
        </w:rPr>
      </w:pPr>
      <w:r w:rsidRPr="0004439A">
        <w:rPr>
          <w:rFonts w:ascii="Times New Roman" w:hAnsi="Times New Roman" w:cs="Times New Roman"/>
          <w:noProof/>
          <w:sz w:val="24"/>
          <w:szCs w:val="24"/>
          <w:lang w:eastAsia="en-GB"/>
        </w:rPr>
        <w:lastRenderedPageBreak/>
        <mc:AlternateContent>
          <mc:Choice Requires="wps">
            <w:drawing>
              <wp:inline distT="0" distB="0" distL="0" distR="0" wp14:anchorId="4F096933" wp14:editId="3715B3DA">
                <wp:extent cx="304800" cy="304800"/>
                <wp:effectExtent l="0" t="0" r="0" b="0"/>
                <wp:docPr id="13" name="Rectángulo 13"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6BA43C" id="Rectángulo 13" o:spid="_x0000_s1026" alt="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I2Z1&#10;YcICAADJBQAADgAAAAAAAAAAAAAAAAAuAgAAZHJzL2Uyb0RvYy54bWxQSwECLQAUAAYACAAAACEA&#10;TKDpLNgAAAADAQAADwAAAAAAAAAAAAAAAAAcBQAAZHJzL2Rvd25yZXYueG1sUEsFBgAAAAAEAAQA&#10;8wAAACEGAAAAAA==&#10;" filled="f" stroked="f">
                <o:lock v:ext="edit" aspectratio="t"/>
                <w10:anchorlock/>
              </v:rect>
            </w:pict>
          </mc:Fallback>
        </mc:AlternateContent>
      </w:r>
    </w:p>
    <w:p w:rsidR="00B04E7E" w:rsidRDefault="008E6A3C" w:rsidP="000E25FC">
      <w:pPr>
        <w:pStyle w:val="noindent"/>
        <w:spacing w:before="24" w:beforeAutospacing="0" w:after="0" w:afterAutospacing="0" w:line="480" w:lineRule="auto"/>
        <w:jc w:val="both"/>
        <w:rPr>
          <w:color w:val="222222"/>
          <w:shd w:val="clear" w:color="auto" w:fill="FFFFFF"/>
        </w:rPr>
      </w:pPr>
      <w:r>
        <w:rPr>
          <w:color w:val="222222"/>
          <w:shd w:val="clear" w:color="auto" w:fill="FFFFFF"/>
        </w:rPr>
        <w:t>The executives continue to highlight that there is a huge market in China for Hollywood’s despite the challenges. The executives are hopeful that at some point in time, they will find the right formula to make movies that are attractive to both US and Chinese audiences.</w:t>
      </w:r>
    </w:p>
    <w:p w:rsidR="005A66F6" w:rsidRPr="005A66F6" w:rsidRDefault="005A66F6" w:rsidP="000E25FC">
      <w:pPr>
        <w:pStyle w:val="noindent"/>
        <w:spacing w:before="24" w:beforeAutospacing="0" w:after="0" w:afterAutospacing="0" w:line="480" w:lineRule="auto"/>
        <w:jc w:val="both"/>
        <w:rPr>
          <w:b/>
          <w:color w:val="222222"/>
          <w:shd w:val="clear" w:color="auto" w:fill="FFFFFF"/>
        </w:rPr>
      </w:pPr>
      <w:r w:rsidRPr="005A66F6">
        <w:rPr>
          <w:b/>
          <w:color w:val="222222"/>
          <w:shd w:val="clear" w:color="auto" w:fill="FFFFFF"/>
        </w:rPr>
        <w:t>Assuming that movie studios will be able to create breakthrough hits that are attractive for both Eastern and Western audiences, what type of global strategy would that entail? What are benefits of this type of global positioning? What are some of its risks? Why is this type of global positioning so hard to achieve?</w:t>
      </w:r>
    </w:p>
    <w:p w:rsidR="0004439A" w:rsidRDefault="007B6CF7" w:rsidP="000E25FC">
      <w:pPr>
        <w:pStyle w:val="noindent"/>
        <w:spacing w:before="24" w:beforeAutospacing="0" w:after="0" w:afterAutospacing="0" w:line="480" w:lineRule="auto"/>
        <w:jc w:val="both"/>
        <w:rPr>
          <w:rFonts w:ascii="Arial" w:hAnsi="Arial" w:cs="Arial"/>
          <w:color w:val="373D3F"/>
          <w:shd w:val="clear" w:color="auto" w:fill="FFFFFF"/>
        </w:rPr>
      </w:pPr>
      <w:r>
        <w:t xml:space="preserve">If the movie studio are able to create a breakthrough that are attractive for both Eastern and Western audiences, then this strategy will be global strategy. Global strategy </w:t>
      </w:r>
      <w:r w:rsidRPr="007B6CF7">
        <w:rPr>
          <w:shd w:val="clear" w:color="auto" w:fill="FFFFFF"/>
        </w:rPr>
        <w:t>is the degree to which the company is able to use the same products and methods in other countries</w:t>
      </w:r>
      <w:r>
        <w:rPr>
          <w:rFonts w:ascii="Arial" w:hAnsi="Arial" w:cs="Arial"/>
          <w:color w:val="373D3F"/>
          <w:shd w:val="clear" w:color="auto" w:fill="FFFFFF"/>
        </w:rPr>
        <w:t>.</w:t>
      </w:r>
    </w:p>
    <w:p w:rsidR="007B6CF7" w:rsidRDefault="007B6CF7" w:rsidP="000E25FC">
      <w:pPr>
        <w:pStyle w:val="noindent"/>
        <w:spacing w:before="24" w:beforeAutospacing="0" w:after="0" w:afterAutospacing="0" w:line="480" w:lineRule="auto"/>
        <w:jc w:val="both"/>
        <w:rPr>
          <w:b/>
          <w:shd w:val="clear" w:color="auto" w:fill="FFFFFF"/>
        </w:rPr>
      </w:pPr>
      <w:r w:rsidRPr="007B6CF7">
        <w:rPr>
          <w:b/>
          <w:shd w:val="clear" w:color="auto" w:fill="FFFFFF"/>
        </w:rPr>
        <w:t>Benefits of global strategy</w:t>
      </w:r>
    </w:p>
    <w:p w:rsidR="007B6CF7" w:rsidRDefault="007B6CF7" w:rsidP="000E25FC">
      <w:pPr>
        <w:pStyle w:val="noindent"/>
        <w:spacing w:before="24" w:beforeAutospacing="0" w:after="0" w:afterAutospacing="0" w:line="480" w:lineRule="auto"/>
        <w:jc w:val="both"/>
        <w:rPr>
          <w:b/>
          <w:shd w:val="clear" w:color="auto" w:fill="FFFFFF"/>
        </w:rPr>
      </w:pPr>
      <w:r>
        <w:rPr>
          <w:b/>
          <w:shd w:val="clear" w:color="auto" w:fill="FFFFFF"/>
        </w:rPr>
        <w:t>Ability to help more people</w:t>
      </w:r>
    </w:p>
    <w:p w:rsidR="007B6CF7" w:rsidRDefault="007B6CF7" w:rsidP="000E25FC">
      <w:pPr>
        <w:pStyle w:val="noindent"/>
        <w:spacing w:before="24" w:beforeAutospacing="0" w:after="0" w:afterAutospacing="0" w:line="480" w:lineRule="auto"/>
        <w:jc w:val="both"/>
        <w:rPr>
          <w:shd w:val="clear" w:color="auto" w:fill="FFFFFF"/>
        </w:rPr>
      </w:pPr>
      <w:r>
        <w:rPr>
          <w:shd w:val="clear" w:color="auto" w:fill="FFFFFF"/>
        </w:rPr>
        <w:t>Just as the name suggests, the word global means worldwide.  This will mean that a large number of people will be reached. This will tr</w:t>
      </w:r>
      <w:r w:rsidR="00EE754D">
        <w:rPr>
          <w:shd w:val="clear" w:color="auto" w:fill="FFFFFF"/>
        </w:rPr>
        <w:t xml:space="preserve">anslate to a bigger market to </w:t>
      </w:r>
      <w:r>
        <w:rPr>
          <w:shd w:val="clear" w:color="auto" w:fill="FFFFFF"/>
        </w:rPr>
        <w:t xml:space="preserve">be reached </w:t>
      </w:r>
      <w:r w:rsidR="00EE754D">
        <w:rPr>
          <w:shd w:val="clear" w:color="auto" w:fill="FFFFFF"/>
        </w:rPr>
        <w:t>which will mean increased revenues.</w:t>
      </w:r>
    </w:p>
    <w:p w:rsidR="00EE754D" w:rsidRDefault="00EE754D" w:rsidP="000E25FC">
      <w:pPr>
        <w:pStyle w:val="noindent"/>
        <w:spacing w:before="24" w:beforeAutospacing="0" w:after="0" w:afterAutospacing="0" w:line="480" w:lineRule="auto"/>
        <w:jc w:val="both"/>
        <w:rPr>
          <w:b/>
          <w:shd w:val="clear" w:color="auto" w:fill="FFFFFF"/>
        </w:rPr>
      </w:pPr>
      <w:r w:rsidRPr="00EE754D">
        <w:rPr>
          <w:b/>
          <w:shd w:val="clear" w:color="auto" w:fill="FFFFFF"/>
        </w:rPr>
        <w:t>Greater access to talent</w:t>
      </w:r>
    </w:p>
    <w:p w:rsidR="00EE754D" w:rsidRDefault="00EE754D" w:rsidP="000E25FC">
      <w:pPr>
        <w:pStyle w:val="noindent"/>
        <w:spacing w:before="24" w:beforeAutospacing="0" w:after="0" w:afterAutospacing="0" w:line="480" w:lineRule="auto"/>
        <w:jc w:val="both"/>
        <w:rPr>
          <w:shd w:val="clear" w:color="auto" w:fill="FFFFFF"/>
        </w:rPr>
      </w:pPr>
      <w:r>
        <w:rPr>
          <w:shd w:val="clear" w:color="auto" w:fill="FFFFFF"/>
        </w:rPr>
        <w:t>Because operations will be global, as a larger market share will be reached, also the firm will be exposed to great talents. People who are highly talented in the firms’ area of specialization, might come and secure employment in the firm.</w:t>
      </w:r>
    </w:p>
    <w:p w:rsidR="00EE754D" w:rsidRDefault="00EE754D" w:rsidP="000E25FC">
      <w:pPr>
        <w:pStyle w:val="noindent"/>
        <w:spacing w:before="24" w:beforeAutospacing="0" w:after="0" w:afterAutospacing="0" w:line="480" w:lineRule="auto"/>
        <w:jc w:val="both"/>
        <w:rPr>
          <w:b/>
          <w:shd w:val="clear" w:color="auto" w:fill="FFFFFF"/>
        </w:rPr>
      </w:pPr>
      <w:r w:rsidRPr="00EE754D">
        <w:rPr>
          <w:b/>
          <w:shd w:val="clear" w:color="auto" w:fill="FFFFFF"/>
        </w:rPr>
        <w:t>Improving company’s reputation</w:t>
      </w:r>
    </w:p>
    <w:p w:rsidR="00EE754D" w:rsidRDefault="00EE754D" w:rsidP="000E25FC">
      <w:pPr>
        <w:pStyle w:val="noindent"/>
        <w:spacing w:before="24" w:beforeAutospacing="0" w:after="0" w:afterAutospacing="0" w:line="480" w:lineRule="auto"/>
        <w:jc w:val="both"/>
        <w:rPr>
          <w:shd w:val="clear" w:color="auto" w:fill="FFFFFF"/>
        </w:rPr>
      </w:pPr>
      <w:r>
        <w:rPr>
          <w:shd w:val="clear" w:color="auto" w:fill="FFFFFF"/>
        </w:rPr>
        <w:t>By globalizing the firms operations, the reputation of the firm is improved. Many people get to know the firm and its products and this can be a good way of doing marketing of the firms products.</w:t>
      </w:r>
    </w:p>
    <w:p w:rsidR="00027B0F" w:rsidRDefault="00027B0F" w:rsidP="000E25FC">
      <w:pPr>
        <w:pStyle w:val="noindent"/>
        <w:spacing w:before="24" w:beforeAutospacing="0" w:after="0" w:afterAutospacing="0" w:line="480" w:lineRule="auto"/>
        <w:jc w:val="both"/>
        <w:rPr>
          <w:b/>
          <w:shd w:val="clear" w:color="auto" w:fill="FFFFFF"/>
        </w:rPr>
      </w:pPr>
    </w:p>
    <w:p w:rsidR="00027B0F" w:rsidRDefault="00027B0F" w:rsidP="000E25FC">
      <w:pPr>
        <w:pStyle w:val="noindent"/>
        <w:spacing w:before="24" w:beforeAutospacing="0" w:after="0" w:afterAutospacing="0" w:line="480" w:lineRule="auto"/>
        <w:jc w:val="both"/>
        <w:rPr>
          <w:b/>
          <w:shd w:val="clear" w:color="auto" w:fill="FFFFFF"/>
        </w:rPr>
      </w:pPr>
    </w:p>
    <w:p w:rsidR="00EE754D" w:rsidRDefault="00EE754D" w:rsidP="000E25FC">
      <w:pPr>
        <w:pStyle w:val="noindent"/>
        <w:spacing w:before="24" w:beforeAutospacing="0" w:after="0" w:afterAutospacing="0" w:line="480" w:lineRule="auto"/>
        <w:jc w:val="both"/>
        <w:rPr>
          <w:b/>
          <w:shd w:val="clear" w:color="auto" w:fill="FFFFFF"/>
        </w:rPr>
      </w:pPr>
      <w:r w:rsidRPr="00EE754D">
        <w:rPr>
          <w:b/>
          <w:shd w:val="clear" w:color="auto" w:fill="FFFFFF"/>
        </w:rPr>
        <w:t>Risks involved with global strategy</w:t>
      </w:r>
    </w:p>
    <w:p w:rsidR="00EE754D" w:rsidRDefault="00027B0F" w:rsidP="000E25FC">
      <w:pPr>
        <w:pStyle w:val="noindent"/>
        <w:spacing w:before="24" w:beforeAutospacing="0" w:after="0" w:afterAutospacing="0" w:line="480" w:lineRule="auto"/>
        <w:jc w:val="both"/>
        <w:rPr>
          <w:b/>
          <w:shd w:val="clear" w:color="auto" w:fill="FFFFFF"/>
        </w:rPr>
      </w:pPr>
      <w:r>
        <w:rPr>
          <w:b/>
          <w:shd w:val="clear" w:color="auto" w:fill="FFFFFF"/>
        </w:rPr>
        <w:t>Political Risk</w:t>
      </w:r>
    </w:p>
    <w:p w:rsidR="00027B0F" w:rsidRDefault="00027B0F" w:rsidP="000E25FC">
      <w:pPr>
        <w:pStyle w:val="noindent"/>
        <w:spacing w:before="24" w:beforeAutospacing="0" w:after="0" w:afterAutospacing="0" w:line="480" w:lineRule="auto"/>
        <w:jc w:val="both"/>
        <w:rPr>
          <w:shd w:val="clear" w:color="auto" w:fill="FFFFFF"/>
        </w:rPr>
      </w:pPr>
      <w:r>
        <w:rPr>
          <w:shd w:val="clear" w:color="auto" w:fill="FFFFFF"/>
        </w:rPr>
        <w:t>Some countries might be experiencing political instabilities and therefore global strategy might not be effective due to this risk.</w:t>
      </w:r>
    </w:p>
    <w:p w:rsidR="00027B0F" w:rsidRDefault="00027B0F" w:rsidP="000E25FC">
      <w:pPr>
        <w:pStyle w:val="noindent"/>
        <w:spacing w:before="24" w:beforeAutospacing="0" w:after="0" w:afterAutospacing="0" w:line="480" w:lineRule="auto"/>
        <w:jc w:val="both"/>
        <w:rPr>
          <w:b/>
          <w:shd w:val="clear" w:color="auto" w:fill="FFFFFF"/>
        </w:rPr>
      </w:pPr>
      <w:r w:rsidRPr="00027B0F">
        <w:rPr>
          <w:b/>
          <w:shd w:val="clear" w:color="auto" w:fill="FFFFFF"/>
        </w:rPr>
        <w:t>Technological Risk</w:t>
      </w:r>
    </w:p>
    <w:p w:rsidR="00027B0F" w:rsidRDefault="00027B0F" w:rsidP="000E25FC">
      <w:pPr>
        <w:pStyle w:val="noindent"/>
        <w:spacing w:before="24" w:beforeAutospacing="0" w:after="0" w:afterAutospacing="0" w:line="480" w:lineRule="auto"/>
        <w:jc w:val="both"/>
        <w:rPr>
          <w:shd w:val="clear" w:color="auto" w:fill="FFFFFF"/>
        </w:rPr>
      </w:pPr>
      <w:r>
        <w:rPr>
          <w:shd w:val="clear" w:color="auto" w:fill="FFFFFF"/>
        </w:rPr>
        <w:t>Technological growth is different in many parts of the country. For example, in the western countries, technology is always ahead. This might pose a big risk in global strategy.</w:t>
      </w:r>
    </w:p>
    <w:p w:rsidR="00027B0F" w:rsidRPr="00027B0F" w:rsidRDefault="00027B0F" w:rsidP="000E25FC">
      <w:pPr>
        <w:pStyle w:val="noindent"/>
        <w:spacing w:before="24" w:beforeAutospacing="0" w:after="0" w:afterAutospacing="0" w:line="480" w:lineRule="auto"/>
        <w:jc w:val="both"/>
        <w:rPr>
          <w:shd w:val="clear" w:color="auto" w:fill="FFFFFF"/>
        </w:rPr>
      </w:pPr>
      <w:r>
        <w:rPr>
          <w:shd w:val="clear" w:color="auto" w:fill="FFFFFF"/>
        </w:rPr>
        <w:t>Therefore, global positioning is hard to achieve due to the above discussed risks plus many more.</w:t>
      </w:r>
    </w:p>
    <w:p w:rsidR="00027B0F" w:rsidRPr="00EE754D" w:rsidRDefault="00027B0F" w:rsidP="000E25FC">
      <w:pPr>
        <w:pStyle w:val="noindent"/>
        <w:spacing w:before="24" w:beforeAutospacing="0" w:after="0" w:afterAutospacing="0" w:line="480" w:lineRule="auto"/>
        <w:jc w:val="both"/>
        <w:rPr>
          <w:b/>
        </w:rPr>
      </w:pPr>
    </w:p>
    <w:p w:rsidR="000E25FC" w:rsidRPr="007E5232" w:rsidRDefault="000E25FC">
      <w:pPr>
        <w:rPr>
          <w:rFonts w:ascii="Times New Roman" w:hAnsi="Times New Roman" w:cs="Times New Roman"/>
          <w:b/>
          <w:sz w:val="24"/>
          <w:szCs w:val="24"/>
        </w:rPr>
      </w:pPr>
    </w:p>
    <w:sectPr w:rsidR="000E25FC" w:rsidRPr="007E5232">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7B0F" w:rsidRDefault="00027B0F" w:rsidP="00027B0F">
      <w:pPr>
        <w:spacing w:after="0" w:line="240" w:lineRule="auto"/>
      </w:pPr>
      <w:r>
        <w:separator/>
      </w:r>
    </w:p>
  </w:endnote>
  <w:endnote w:type="continuationSeparator" w:id="0">
    <w:p w:rsidR="00027B0F" w:rsidRDefault="00027B0F" w:rsidP="00027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7B0F" w:rsidRDefault="00027B0F" w:rsidP="00027B0F">
      <w:pPr>
        <w:spacing w:after="0" w:line="240" w:lineRule="auto"/>
      </w:pPr>
      <w:r>
        <w:separator/>
      </w:r>
    </w:p>
  </w:footnote>
  <w:footnote w:type="continuationSeparator" w:id="0">
    <w:p w:rsidR="00027B0F" w:rsidRDefault="00027B0F" w:rsidP="00027B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0938710"/>
      <w:docPartObj>
        <w:docPartGallery w:val="Page Numbers (Top of Page)"/>
        <w:docPartUnique/>
      </w:docPartObj>
    </w:sdtPr>
    <w:sdtEndPr>
      <w:rPr>
        <w:noProof/>
      </w:rPr>
    </w:sdtEndPr>
    <w:sdtContent>
      <w:p w:rsidR="00027B0F" w:rsidRDefault="00027B0F">
        <w:pPr>
          <w:pStyle w:val="Header"/>
          <w:jc w:val="right"/>
        </w:pPr>
        <w:r>
          <w:fldChar w:fldCharType="begin"/>
        </w:r>
        <w:r>
          <w:instrText xml:space="preserve"> PAGE   \* MERGEFORMAT </w:instrText>
        </w:r>
        <w:r>
          <w:fldChar w:fldCharType="separate"/>
        </w:r>
        <w:r w:rsidR="00B74B4C">
          <w:rPr>
            <w:noProof/>
          </w:rPr>
          <w:t>1</w:t>
        </w:r>
        <w:r>
          <w:rPr>
            <w:noProof/>
          </w:rPr>
          <w:fldChar w:fldCharType="end"/>
        </w:r>
      </w:p>
    </w:sdtContent>
  </w:sdt>
  <w:p w:rsidR="00027B0F" w:rsidRPr="00185726" w:rsidRDefault="00027B0F">
    <w:pPr>
      <w:pStyle w:val="Header"/>
      <w:rPr>
        <w:rFonts w:ascii="Times New Roman" w:hAnsi="Times New Roman" w:cs="Times New Roman"/>
        <w:sz w:val="24"/>
        <w:szCs w:val="24"/>
      </w:rPr>
    </w:pPr>
    <w:r w:rsidRPr="00185726">
      <w:rPr>
        <w:rFonts w:ascii="Times New Roman" w:hAnsi="Times New Roman" w:cs="Times New Roman"/>
        <w:sz w:val="24"/>
        <w:szCs w:val="24"/>
      </w:rPr>
      <w:t xml:space="preserve">RUNNING HEAD: </w:t>
    </w:r>
    <w:r w:rsidR="00185726" w:rsidRPr="00185726">
      <w:rPr>
        <w:rFonts w:ascii="Times New Roman" w:hAnsi="Times New Roman" w:cs="Times New Roman"/>
        <w:sz w:val="24"/>
        <w:szCs w:val="24"/>
      </w:rPr>
      <w:t>HOLLYWOOD GOES GLOBAL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5FC"/>
    <w:rsid w:val="00027B0F"/>
    <w:rsid w:val="0004439A"/>
    <w:rsid w:val="000E25FC"/>
    <w:rsid w:val="00185726"/>
    <w:rsid w:val="00286ECD"/>
    <w:rsid w:val="004D3159"/>
    <w:rsid w:val="005A66F6"/>
    <w:rsid w:val="007B6CF7"/>
    <w:rsid w:val="007E5232"/>
    <w:rsid w:val="008E6A3C"/>
    <w:rsid w:val="00B04E7E"/>
    <w:rsid w:val="00B74B4C"/>
    <w:rsid w:val="00EE75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869C5F-0A33-4565-8039-382C26870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indent">
    <w:name w:val="noindent"/>
    <w:basedOn w:val="Normal"/>
    <w:rsid w:val="000E25FC"/>
    <w:pPr>
      <w:spacing w:before="100" w:beforeAutospacing="1" w:after="100" w:afterAutospacing="1" w:line="240" w:lineRule="auto"/>
    </w:pPr>
    <w:rPr>
      <w:rFonts w:ascii="Times New Roman" w:eastAsia="Times New Roman" w:hAnsi="Times New Roman" w:cs="Times New Roman"/>
      <w:sz w:val="24"/>
      <w:szCs w:val="24"/>
      <w:lang w:val="en-US" w:eastAsia="ja-JP"/>
    </w:rPr>
  </w:style>
  <w:style w:type="character" w:customStyle="1" w:styleId="page-number">
    <w:name w:val="page-number"/>
    <w:basedOn w:val="DefaultParagraphFont"/>
    <w:rsid w:val="004D3159"/>
  </w:style>
  <w:style w:type="paragraph" w:styleId="Header">
    <w:name w:val="header"/>
    <w:basedOn w:val="Normal"/>
    <w:link w:val="HeaderChar"/>
    <w:uiPriority w:val="99"/>
    <w:unhideWhenUsed/>
    <w:rsid w:val="00027B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7B0F"/>
  </w:style>
  <w:style w:type="paragraph" w:styleId="Footer">
    <w:name w:val="footer"/>
    <w:basedOn w:val="Normal"/>
    <w:link w:val="FooterChar"/>
    <w:uiPriority w:val="99"/>
    <w:unhideWhenUsed/>
    <w:rsid w:val="00027B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7B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928</Words>
  <Characters>5290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2020-04-28T01:08:00Z</dcterms:created>
  <dcterms:modified xsi:type="dcterms:W3CDTF">2020-04-28T01:08:00Z</dcterms:modified>
</cp:coreProperties>
</file>